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numPr>
          <w:ilvl w:val="0"/>
          <w:numId w:val="1"/>
        </w:numPr>
        <w:spacing w:after="0" w:afterAutospacing="0" w:before="180" w:lineRule="auto"/>
        <w:ind w:left="720" w:hanging="360"/>
      </w:pPr>
      <w:r w:rsidDel="00000000" w:rsidR="00000000" w:rsidRPr="00000000">
        <w:rPr>
          <w:b w:val="1"/>
          <w:rtl w:val="0"/>
        </w:rPr>
        <w:t xml:space="preserve">Jean-Pierre Astolfi</w:t>
      </w:r>
      <w:r w:rsidDel="00000000" w:rsidR="00000000" w:rsidRPr="00000000">
        <w:rPr>
          <w:rtl w:val="0"/>
        </w:rPr>
        <w:t xml:space="preserve"> :   </w:t>
      </w:r>
      <w:r w:rsidDel="00000000" w:rsidR="00000000" w:rsidRPr="00000000">
        <w:rPr>
          <w:color w:val="b45f06"/>
          <w:rtl w:val="0"/>
        </w:rPr>
        <w:t xml:space="preserve">Erreur - Didactique</w:t>
      </w:r>
    </w:p>
    <w:p w:rsidR="00000000" w:rsidDel="00000000" w:rsidP="00000000" w:rsidRDefault="00000000" w:rsidRPr="00000000" w14:paraId="00000002">
      <w:pPr>
        <w:numPr>
          <w:ilvl w:val="1"/>
          <w:numId w:val="1"/>
        </w:numPr>
        <w:spacing w:after="0" w:afterAutospacing="0" w:before="0" w:beforeAutospacing="0" w:lineRule="auto"/>
        <w:ind w:left="1440" w:hanging="360"/>
      </w:pPr>
      <w:r w:rsidDel="00000000" w:rsidR="00000000" w:rsidRPr="00000000">
        <w:rPr>
          <w:rtl w:val="0"/>
        </w:rPr>
        <w:t xml:space="preserve">Jean-Pierre Astolfi est un pédagogue français connu pour ses travaux sur l'apprentissage et la didactique des sciences et de la technologie. Il a beaucoup écrit sur la manière dont les élèves construisent leurs connaissances et compétences à travers des activités pratiques et expérimentales. Son livre "L'erreur, un outil pour enseigner" (2006) est une référence incontournable qui aborde l'importance de l'erreur dans l'apprentissage et la réalisation de TP.</w:t>
      </w:r>
    </w:p>
    <w:p w:rsidR="00000000" w:rsidDel="00000000" w:rsidP="00000000" w:rsidRDefault="00000000" w:rsidRPr="00000000" w14:paraId="00000003">
      <w:pPr>
        <w:numPr>
          <w:ilvl w:val="1"/>
          <w:numId w:val="1"/>
        </w:numPr>
        <w:spacing w:after="180" w:before="0" w:beforeAutospacing="0" w:lineRule="auto"/>
        <w:ind w:left="1440" w:hanging="360"/>
      </w:pPr>
      <w:r w:rsidDel="00000000" w:rsidR="00000000" w:rsidRPr="00000000">
        <w:rPr>
          <w:b w:val="1"/>
          <w:rtl w:val="0"/>
        </w:rPr>
        <w:t xml:space="preserve">Référence</w:t>
      </w:r>
      <w:r w:rsidDel="00000000" w:rsidR="00000000" w:rsidRPr="00000000">
        <w:rPr>
          <w:rtl w:val="0"/>
        </w:rPr>
        <w:t xml:space="preserve"> : Astolfi, J.-P. </w:t>
      </w:r>
      <w:r w:rsidDel="00000000" w:rsidR="00000000" w:rsidRPr="00000000">
        <w:rPr>
          <w:color w:val="cc0000"/>
          <w:rtl w:val="0"/>
        </w:rPr>
        <w:t xml:space="preserve">(2006)</w:t>
      </w:r>
      <w:r w:rsidDel="00000000" w:rsidR="00000000" w:rsidRPr="00000000">
        <w:rPr>
          <w:rtl w:val="0"/>
        </w:rPr>
        <w:t xml:space="preserve">. </w:t>
      </w:r>
      <w:r w:rsidDel="00000000" w:rsidR="00000000" w:rsidRPr="00000000">
        <w:rPr>
          <w:i w:val="1"/>
          <w:rtl w:val="0"/>
        </w:rPr>
        <w:t xml:space="preserve">L'erreur, un outil pour enseigner</w:t>
      </w:r>
      <w:r w:rsidDel="00000000" w:rsidR="00000000" w:rsidRPr="00000000">
        <w:rPr>
          <w:rtl w:val="0"/>
        </w:rPr>
        <w:t xml:space="preserve">. ESF Éditeur.</w:t>
      </w:r>
    </w:p>
    <w:p w:rsidR="00000000" w:rsidDel="00000000" w:rsidP="00000000" w:rsidRDefault="00000000" w:rsidRPr="00000000" w14:paraId="00000004">
      <w:pPr>
        <w:spacing w:after="180" w:before="180" w:lineRule="auto"/>
        <w:ind w:left="720" w:firstLine="0"/>
        <w:rPr/>
      </w:pPr>
      <w:r w:rsidDel="00000000" w:rsidR="00000000" w:rsidRPr="00000000">
        <w:rPr>
          <w:rtl w:val="0"/>
        </w:rPr>
      </w:r>
    </w:p>
    <w:p w:rsidR="00000000" w:rsidDel="00000000" w:rsidP="00000000" w:rsidRDefault="00000000" w:rsidRPr="00000000" w14:paraId="00000005">
      <w:pPr>
        <w:numPr>
          <w:ilvl w:val="0"/>
          <w:numId w:val="1"/>
        </w:numPr>
        <w:spacing w:after="0" w:afterAutospacing="0" w:before="180" w:lineRule="auto"/>
        <w:ind w:left="720" w:hanging="360"/>
      </w:pPr>
      <w:r w:rsidDel="00000000" w:rsidR="00000000" w:rsidRPr="00000000">
        <w:rPr>
          <w:b w:val="1"/>
          <w:rtl w:val="0"/>
        </w:rPr>
        <w:t xml:space="preserve">Michel Develay</w:t>
      </w:r>
      <w:r w:rsidDel="00000000" w:rsidR="00000000" w:rsidRPr="00000000">
        <w:rPr>
          <w:rtl w:val="0"/>
        </w:rPr>
        <w:t xml:space="preserve"> : </w:t>
      </w:r>
      <w:r w:rsidDel="00000000" w:rsidR="00000000" w:rsidRPr="00000000">
        <w:rPr>
          <w:color w:val="b45f06"/>
          <w:rtl w:val="0"/>
        </w:rPr>
        <w:t xml:space="preserve">Théorie Pratique - Contextualisation</w:t>
      </w:r>
      <w:r w:rsidDel="00000000" w:rsidR="00000000" w:rsidRPr="00000000">
        <w:rPr>
          <w:rtl w:val="0"/>
        </w:rPr>
      </w:r>
    </w:p>
    <w:p w:rsidR="00000000" w:rsidDel="00000000" w:rsidP="00000000" w:rsidRDefault="00000000" w:rsidRPr="00000000" w14:paraId="00000006">
      <w:pPr>
        <w:numPr>
          <w:ilvl w:val="1"/>
          <w:numId w:val="1"/>
        </w:numPr>
        <w:spacing w:after="0" w:afterAutospacing="0" w:before="0" w:beforeAutospacing="0" w:lineRule="auto"/>
        <w:ind w:left="1440" w:hanging="360"/>
      </w:pPr>
      <w:r w:rsidDel="00000000" w:rsidR="00000000" w:rsidRPr="00000000">
        <w:rPr>
          <w:rtl w:val="0"/>
        </w:rPr>
        <w:t xml:space="preserve">Michel Develay est un chercheur en sciences de l'éducation qui a exploré les relations entre théorie et pratique dans l'enseignement, notamment dans les disciplines technologiques. Son approche met l'accent sur l'apprentissage par la pratique et la contextualisation des savoirs théoriques dans des situations concrètes.</w:t>
      </w:r>
    </w:p>
    <w:p w:rsidR="00000000" w:rsidDel="00000000" w:rsidP="00000000" w:rsidRDefault="00000000" w:rsidRPr="00000000" w14:paraId="00000007">
      <w:pPr>
        <w:numPr>
          <w:ilvl w:val="1"/>
          <w:numId w:val="1"/>
        </w:numPr>
        <w:spacing w:after="180" w:before="0" w:beforeAutospacing="0" w:lineRule="auto"/>
        <w:ind w:left="1440" w:hanging="360"/>
      </w:pPr>
      <w:r w:rsidDel="00000000" w:rsidR="00000000" w:rsidRPr="00000000">
        <w:rPr>
          <w:b w:val="1"/>
          <w:rtl w:val="0"/>
        </w:rPr>
        <w:t xml:space="preserve">Référence</w:t>
      </w:r>
      <w:r w:rsidDel="00000000" w:rsidR="00000000" w:rsidRPr="00000000">
        <w:rPr>
          <w:rtl w:val="0"/>
        </w:rPr>
        <w:t xml:space="preserve"> : Develay, M. </w:t>
      </w:r>
      <w:r w:rsidDel="00000000" w:rsidR="00000000" w:rsidRPr="00000000">
        <w:rPr>
          <w:color w:val="cc0000"/>
          <w:rtl w:val="0"/>
        </w:rPr>
        <w:t xml:space="preserve">(1995)</w:t>
      </w:r>
      <w:r w:rsidDel="00000000" w:rsidR="00000000" w:rsidRPr="00000000">
        <w:rPr>
          <w:rtl w:val="0"/>
        </w:rPr>
        <w:t xml:space="preserve">. </w:t>
      </w:r>
      <w:r w:rsidDel="00000000" w:rsidR="00000000" w:rsidRPr="00000000">
        <w:rPr>
          <w:i w:val="1"/>
          <w:rtl w:val="0"/>
        </w:rPr>
        <w:t xml:space="preserve">De l'apprentissage à l'enseignement : Théories et pratiques</w:t>
      </w:r>
      <w:r w:rsidDel="00000000" w:rsidR="00000000" w:rsidRPr="00000000">
        <w:rPr>
          <w:rtl w:val="0"/>
        </w:rPr>
        <w:t xml:space="preserve">. ESF Éditeur.</w:t>
      </w:r>
    </w:p>
    <w:p w:rsidR="00000000" w:rsidDel="00000000" w:rsidP="00000000" w:rsidRDefault="00000000" w:rsidRPr="00000000" w14:paraId="00000008">
      <w:pPr>
        <w:spacing w:after="180" w:before="180" w:lineRule="auto"/>
        <w:ind w:left="1440" w:firstLine="0"/>
        <w:rPr/>
      </w:pPr>
      <w:r w:rsidDel="00000000" w:rsidR="00000000" w:rsidRPr="00000000">
        <w:rPr>
          <w:rtl w:val="0"/>
        </w:rPr>
      </w:r>
    </w:p>
    <w:p w:rsidR="00000000" w:rsidDel="00000000" w:rsidP="00000000" w:rsidRDefault="00000000" w:rsidRPr="00000000" w14:paraId="00000009">
      <w:pPr>
        <w:numPr>
          <w:ilvl w:val="0"/>
          <w:numId w:val="1"/>
        </w:numPr>
        <w:spacing w:after="0" w:afterAutospacing="0" w:before="180" w:lineRule="auto"/>
        <w:ind w:left="720" w:hanging="360"/>
      </w:pPr>
      <w:r w:rsidDel="00000000" w:rsidR="00000000" w:rsidRPr="00000000">
        <w:rPr>
          <w:b w:val="1"/>
          <w:rtl w:val="0"/>
        </w:rPr>
        <w:t xml:space="preserve">Philippe Meirieu</w:t>
      </w:r>
      <w:r w:rsidDel="00000000" w:rsidR="00000000" w:rsidRPr="00000000">
        <w:rPr>
          <w:rtl w:val="0"/>
        </w:rPr>
        <w:t xml:space="preserve"> : </w:t>
      </w:r>
      <w:r w:rsidDel="00000000" w:rsidR="00000000" w:rsidRPr="00000000">
        <w:rPr>
          <w:color w:val="b45f06"/>
          <w:rtl w:val="0"/>
        </w:rPr>
        <w:t xml:space="preserve"> Pédagogie différenciée - Apprentissage par projet</w:t>
      </w:r>
    </w:p>
    <w:p w:rsidR="00000000" w:rsidDel="00000000" w:rsidP="00000000" w:rsidRDefault="00000000" w:rsidRPr="00000000" w14:paraId="0000000A">
      <w:pPr>
        <w:numPr>
          <w:ilvl w:val="1"/>
          <w:numId w:val="1"/>
        </w:numPr>
        <w:spacing w:after="0" w:afterAutospacing="0" w:before="0" w:beforeAutospacing="0" w:lineRule="auto"/>
        <w:ind w:left="1440" w:hanging="360"/>
      </w:pPr>
      <w:r w:rsidDel="00000000" w:rsidR="00000000" w:rsidRPr="00000000">
        <w:rPr>
          <w:rtl w:val="0"/>
        </w:rPr>
        <w:t xml:space="preserve">Philippe Meirieu est un pédagogue et chercheur en sciences de l'éducation, reconnu pour ses travaux sur la pédagogie différenciée et l'apprentissage par projet. Il a écrit de nombreux ouvrages et articles sur les méthodes pédagogiques actives, y compris les TP en technologie, qui visent à développer des compétences pratiques et réflexives chez les élèves.</w:t>
      </w:r>
    </w:p>
    <w:p w:rsidR="00000000" w:rsidDel="00000000" w:rsidP="00000000" w:rsidRDefault="00000000" w:rsidRPr="00000000" w14:paraId="0000000B">
      <w:pPr>
        <w:numPr>
          <w:ilvl w:val="1"/>
          <w:numId w:val="1"/>
        </w:numPr>
        <w:spacing w:after="180" w:before="0" w:beforeAutospacing="0" w:lineRule="auto"/>
        <w:ind w:left="1440" w:hanging="360"/>
      </w:pPr>
      <w:r w:rsidDel="00000000" w:rsidR="00000000" w:rsidRPr="00000000">
        <w:rPr>
          <w:b w:val="1"/>
          <w:rtl w:val="0"/>
        </w:rPr>
        <w:t xml:space="preserve">Référence</w:t>
      </w:r>
      <w:r w:rsidDel="00000000" w:rsidR="00000000" w:rsidRPr="00000000">
        <w:rPr>
          <w:rtl w:val="0"/>
        </w:rPr>
        <w:t xml:space="preserve"> : Meirieu, P. </w:t>
      </w:r>
      <w:r w:rsidDel="00000000" w:rsidR="00000000" w:rsidRPr="00000000">
        <w:rPr>
          <w:color w:val="cc0000"/>
          <w:rtl w:val="0"/>
        </w:rPr>
        <w:t xml:space="preserve">(1998)</w:t>
      </w:r>
      <w:r w:rsidDel="00000000" w:rsidR="00000000" w:rsidRPr="00000000">
        <w:rPr>
          <w:rtl w:val="0"/>
        </w:rPr>
        <w:t xml:space="preserve">. </w:t>
      </w:r>
      <w:r w:rsidDel="00000000" w:rsidR="00000000" w:rsidRPr="00000000">
        <w:rPr>
          <w:i w:val="1"/>
          <w:rtl w:val="0"/>
        </w:rPr>
        <w:t xml:space="preserve">Apprendre... oui, mais comment</w:t>
      </w:r>
      <w:r w:rsidDel="00000000" w:rsidR="00000000" w:rsidRPr="00000000">
        <w:rPr>
          <w:rtl w:val="0"/>
        </w:rPr>
        <w:t xml:space="preserve">. ESF Éditeur.</w:t>
      </w:r>
    </w:p>
    <w:p w:rsidR="00000000" w:rsidDel="00000000" w:rsidP="00000000" w:rsidRDefault="00000000" w:rsidRPr="00000000" w14:paraId="0000000C">
      <w:pPr>
        <w:spacing w:after="180" w:before="180" w:lineRule="auto"/>
        <w:ind w:left="1440" w:firstLine="0"/>
        <w:rPr/>
      </w:pPr>
      <w:r w:rsidDel="00000000" w:rsidR="00000000" w:rsidRPr="00000000">
        <w:rPr>
          <w:rtl w:val="0"/>
        </w:rPr>
      </w:r>
    </w:p>
    <w:p w:rsidR="00000000" w:rsidDel="00000000" w:rsidP="00000000" w:rsidRDefault="00000000" w:rsidRPr="00000000" w14:paraId="0000000D">
      <w:pPr>
        <w:spacing w:after="180" w:before="180" w:lineRule="auto"/>
        <w:rPr>
          <w:color w:val="e06666"/>
        </w:rPr>
      </w:pPr>
      <w:r w:rsidDel="00000000" w:rsidR="00000000" w:rsidRPr="00000000">
        <w:rPr>
          <w:color w:val="e06666"/>
          <w:rtl w:val="0"/>
        </w:rPr>
        <w:t xml:space="preserve">Ces chercheurs ont contribué de manière significative à la compréhension et au développement des méthodes pédagogiques adaptées aux TP technologiques, en mettant l'accent sur l'apprentissage par la pratique, la réflexion critique, et l'adaptation aux compétences requises par les programmes de l'éducation nationale.</w:t>
      </w:r>
    </w:p>
    <w:p w:rsidR="00000000" w:rsidDel="00000000" w:rsidP="00000000" w:rsidRDefault="00000000" w:rsidRPr="00000000" w14:paraId="0000000E">
      <w:pPr>
        <w:spacing w:after="180" w:before="180" w:lineRule="auto"/>
        <w:rPr>
          <w:color w:val="e06666"/>
        </w:rPr>
      </w:pPr>
      <w:r w:rsidDel="00000000" w:rsidR="00000000" w:rsidRPr="00000000">
        <w:rPr>
          <w:rtl w:val="0"/>
        </w:rPr>
      </w:r>
    </w:p>
    <w:p w:rsidR="00000000" w:rsidDel="00000000" w:rsidP="00000000" w:rsidRDefault="00000000" w:rsidRPr="00000000" w14:paraId="0000000F">
      <w:pPr>
        <w:spacing w:after="180" w:before="180" w:lineRule="auto"/>
        <w:rPr>
          <w:color w:val="e06666"/>
        </w:rPr>
      </w:pPr>
      <w:r w:rsidDel="00000000" w:rsidR="00000000" w:rsidRPr="00000000">
        <w:rPr>
          <w:rtl w:val="0"/>
        </w:rPr>
      </w:r>
    </w:p>
    <w:p w:rsidR="00000000" w:rsidDel="00000000" w:rsidP="00000000" w:rsidRDefault="00000000" w:rsidRPr="00000000" w14:paraId="00000010">
      <w:pPr>
        <w:spacing w:after="180" w:before="180" w:lineRule="auto"/>
        <w:rPr>
          <w:color w:val="4c1130"/>
        </w:rPr>
      </w:pPr>
      <w:r w:rsidDel="00000000" w:rsidR="00000000" w:rsidRPr="00000000">
        <w:rPr>
          <w:color w:val="4c1130"/>
          <w:rtl w:val="0"/>
        </w:rPr>
        <w:t xml:space="preserve">///////////////////////////////////////////////////////////////////////////////// Chercheurs plus récents :</w:t>
      </w:r>
    </w:p>
    <w:p w:rsidR="00000000" w:rsidDel="00000000" w:rsidP="00000000" w:rsidRDefault="00000000" w:rsidRPr="00000000" w14:paraId="00000011">
      <w:pPr>
        <w:spacing w:after="180" w:before="180" w:lineRule="auto"/>
        <w:rPr/>
      </w:pPr>
      <w:r w:rsidDel="00000000" w:rsidR="00000000" w:rsidRPr="00000000">
        <w:rPr>
          <w:rtl w:val="0"/>
        </w:rPr>
      </w:r>
    </w:p>
    <w:p w:rsidR="00000000" w:rsidDel="00000000" w:rsidP="00000000" w:rsidRDefault="00000000" w:rsidRPr="00000000" w14:paraId="00000012">
      <w:pPr>
        <w:numPr>
          <w:ilvl w:val="0"/>
          <w:numId w:val="2"/>
        </w:numPr>
        <w:spacing w:after="0" w:afterAutospacing="0" w:before="180" w:lineRule="auto"/>
        <w:ind w:left="720" w:hanging="360"/>
      </w:pPr>
      <w:r w:rsidDel="00000000" w:rsidR="00000000" w:rsidRPr="00000000">
        <w:rPr>
          <w:b w:val="1"/>
          <w:rtl w:val="0"/>
        </w:rPr>
        <w:t xml:space="preserve">Pierre Léna</w:t>
      </w:r>
      <w:r w:rsidDel="00000000" w:rsidR="00000000" w:rsidRPr="00000000">
        <w:rPr>
          <w:rtl w:val="0"/>
        </w:rPr>
        <w:t xml:space="preserve"> : </w:t>
      </w:r>
      <w:r w:rsidDel="00000000" w:rsidR="00000000" w:rsidRPr="00000000">
        <w:rPr>
          <w:color w:val="b45f06"/>
          <w:rtl w:val="0"/>
        </w:rPr>
        <w:t xml:space="preserve">Investigation - Pratiques expérimentales</w:t>
      </w:r>
    </w:p>
    <w:p w:rsidR="00000000" w:rsidDel="00000000" w:rsidP="00000000" w:rsidRDefault="00000000" w:rsidRPr="00000000" w14:paraId="00000013">
      <w:pPr>
        <w:numPr>
          <w:ilvl w:val="1"/>
          <w:numId w:val="2"/>
        </w:numPr>
        <w:spacing w:after="0" w:afterAutospacing="0" w:before="0" w:beforeAutospacing="0" w:lineRule="auto"/>
        <w:ind w:left="1440" w:hanging="360"/>
      </w:pPr>
      <w:r w:rsidDel="00000000" w:rsidR="00000000" w:rsidRPr="00000000">
        <w:rPr>
          <w:rtl w:val="0"/>
        </w:rPr>
        <w:t xml:space="preserve">Pierre Léna est un astrophysicien et pédagogue qui a contribué de manière significative à la rénovation de l'enseignement des sciences en France. Il a été un des principaux promoteurs du programme "La main à la pâte", qui met l'accent sur les pratiques expérimentales et l'apprentissage par l'investigation, des approches directement applicables aux TP technologiques.</w:t>
      </w:r>
    </w:p>
    <w:p w:rsidR="00000000" w:rsidDel="00000000" w:rsidP="00000000" w:rsidRDefault="00000000" w:rsidRPr="00000000" w14:paraId="00000014">
      <w:pPr>
        <w:numPr>
          <w:ilvl w:val="1"/>
          <w:numId w:val="2"/>
        </w:numPr>
        <w:spacing w:after="180" w:before="0" w:beforeAutospacing="0" w:lineRule="auto"/>
        <w:ind w:left="1440" w:hanging="360"/>
      </w:pPr>
      <w:r w:rsidDel="00000000" w:rsidR="00000000" w:rsidRPr="00000000">
        <w:rPr>
          <w:b w:val="1"/>
          <w:rtl w:val="0"/>
        </w:rPr>
        <w:t xml:space="preserve">Référence</w:t>
      </w:r>
      <w:r w:rsidDel="00000000" w:rsidR="00000000" w:rsidRPr="00000000">
        <w:rPr>
          <w:rtl w:val="0"/>
        </w:rPr>
        <w:t xml:space="preserve"> : Léna, P. </w:t>
      </w:r>
      <w:r w:rsidDel="00000000" w:rsidR="00000000" w:rsidRPr="00000000">
        <w:rPr>
          <w:color w:val="cc0000"/>
          <w:rtl w:val="0"/>
        </w:rPr>
        <w:t xml:space="preserve">(2017).</w:t>
      </w:r>
      <w:r w:rsidDel="00000000" w:rsidR="00000000" w:rsidRPr="00000000">
        <w:rPr>
          <w:rtl w:val="0"/>
        </w:rPr>
        <w:t xml:space="preserve"> </w:t>
      </w:r>
      <w:r w:rsidDel="00000000" w:rsidR="00000000" w:rsidRPr="00000000">
        <w:rPr>
          <w:i w:val="1"/>
          <w:rtl w:val="0"/>
        </w:rPr>
        <w:t xml:space="preserve">La science pour tous : Plaidoyer pour un enseignement renouvelé</w:t>
      </w:r>
      <w:r w:rsidDel="00000000" w:rsidR="00000000" w:rsidRPr="00000000">
        <w:rPr>
          <w:rtl w:val="0"/>
        </w:rPr>
        <w:t xml:space="preserve">. Seuil.</w:t>
      </w:r>
    </w:p>
    <w:p w:rsidR="00000000" w:rsidDel="00000000" w:rsidP="00000000" w:rsidRDefault="00000000" w:rsidRPr="00000000" w14:paraId="00000015">
      <w:pPr>
        <w:spacing w:after="180" w:before="180" w:lineRule="auto"/>
        <w:ind w:left="720" w:firstLine="0"/>
        <w:rPr/>
      </w:pPr>
      <w:r w:rsidDel="00000000" w:rsidR="00000000" w:rsidRPr="00000000">
        <w:rPr>
          <w:rtl w:val="0"/>
        </w:rPr>
      </w:r>
    </w:p>
    <w:p w:rsidR="00000000" w:rsidDel="00000000" w:rsidP="00000000" w:rsidRDefault="00000000" w:rsidRPr="00000000" w14:paraId="00000016">
      <w:pPr>
        <w:numPr>
          <w:ilvl w:val="0"/>
          <w:numId w:val="2"/>
        </w:numPr>
        <w:spacing w:after="0" w:afterAutospacing="0" w:before="180" w:lineRule="auto"/>
        <w:ind w:left="720" w:hanging="360"/>
      </w:pPr>
      <w:r w:rsidDel="00000000" w:rsidR="00000000" w:rsidRPr="00000000">
        <w:rPr>
          <w:b w:val="1"/>
          <w:rtl w:val="0"/>
        </w:rPr>
        <w:t xml:space="preserve">Annie Jézégou</w:t>
      </w:r>
      <w:r w:rsidDel="00000000" w:rsidR="00000000" w:rsidRPr="00000000">
        <w:rPr>
          <w:rtl w:val="0"/>
        </w:rPr>
        <w:t xml:space="preserve"> : </w:t>
      </w:r>
      <w:r w:rsidDel="00000000" w:rsidR="00000000" w:rsidRPr="00000000">
        <w:rPr>
          <w:color w:val="b45f06"/>
          <w:rtl w:val="0"/>
        </w:rPr>
        <w:t xml:space="preserve"> Environnements numériques - Formation à distance</w:t>
      </w:r>
    </w:p>
    <w:p w:rsidR="00000000" w:rsidDel="00000000" w:rsidP="00000000" w:rsidRDefault="00000000" w:rsidRPr="00000000" w14:paraId="00000017">
      <w:pPr>
        <w:numPr>
          <w:ilvl w:val="1"/>
          <w:numId w:val="2"/>
        </w:numPr>
        <w:spacing w:after="0" w:afterAutospacing="0" w:before="0" w:beforeAutospacing="0" w:lineRule="auto"/>
        <w:ind w:left="1440" w:hanging="360"/>
      </w:pPr>
      <w:r w:rsidDel="00000000" w:rsidR="00000000" w:rsidRPr="00000000">
        <w:rPr>
          <w:rtl w:val="0"/>
        </w:rPr>
        <w:t xml:space="preserve">Annie Jézégou est une chercheuse spécialisée dans les environnements numériques d'apprentissage et la formation à distance. Ses travaux portent sur l'intégration des technologies de l'information et de la communication (TIC) dans les pratiques pédagogiques, notamment pour les TP technologiques. Elle explore comment les TIC peuvent soutenir l'acquisition de compétences techniques et pratiques.</w:t>
      </w:r>
    </w:p>
    <w:p w:rsidR="00000000" w:rsidDel="00000000" w:rsidP="00000000" w:rsidRDefault="00000000" w:rsidRPr="00000000" w14:paraId="00000018">
      <w:pPr>
        <w:numPr>
          <w:ilvl w:val="1"/>
          <w:numId w:val="2"/>
        </w:numPr>
        <w:spacing w:after="180" w:before="0" w:beforeAutospacing="0" w:lineRule="auto"/>
        <w:ind w:left="1440" w:hanging="360"/>
      </w:pPr>
      <w:r w:rsidDel="00000000" w:rsidR="00000000" w:rsidRPr="00000000">
        <w:rPr>
          <w:b w:val="1"/>
          <w:rtl w:val="0"/>
        </w:rPr>
        <w:t xml:space="preserve">Référence</w:t>
      </w:r>
      <w:r w:rsidDel="00000000" w:rsidR="00000000" w:rsidRPr="00000000">
        <w:rPr>
          <w:rtl w:val="0"/>
        </w:rPr>
        <w:t xml:space="preserve"> : Jézégou, A. </w:t>
      </w:r>
      <w:r w:rsidDel="00000000" w:rsidR="00000000" w:rsidRPr="00000000">
        <w:rPr>
          <w:color w:val="cc0000"/>
          <w:rtl w:val="0"/>
        </w:rPr>
        <w:t xml:space="preserve">(2013)</w:t>
      </w:r>
      <w:r w:rsidDel="00000000" w:rsidR="00000000" w:rsidRPr="00000000">
        <w:rPr>
          <w:rtl w:val="0"/>
        </w:rPr>
        <w:t xml:space="preserve">. </w:t>
      </w:r>
      <w:r w:rsidDel="00000000" w:rsidR="00000000" w:rsidRPr="00000000">
        <w:rPr>
          <w:i w:val="1"/>
          <w:rtl w:val="0"/>
        </w:rPr>
        <w:t xml:space="preserve">Apprendre en environnement numérique personnel</w:t>
      </w:r>
      <w:r w:rsidDel="00000000" w:rsidR="00000000" w:rsidRPr="00000000">
        <w:rPr>
          <w:rtl w:val="0"/>
        </w:rPr>
        <w:t xml:space="preserve">. L'Harmattan.</w:t>
      </w:r>
    </w:p>
    <w:p w:rsidR="00000000" w:rsidDel="00000000" w:rsidP="00000000" w:rsidRDefault="00000000" w:rsidRPr="00000000" w14:paraId="00000019">
      <w:pPr>
        <w:spacing w:after="180" w:before="180" w:lineRule="auto"/>
        <w:ind w:left="720" w:firstLine="0"/>
        <w:rPr/>
      </w:pPr>
      <w:r w:rsidDel="00000000" w:rsidR="00000000" w:rsidRPr="00000000">
        <w:rPr>
          <w:rtl w:val="0"/>
        </w:rPr>
      </w:r>
    </w:p>
    <w:p w:rsidR="00000000" w:rsidDel="00000000" w:rsidP="00000000" w:rsidRDefault="00000000" w:rsidRPr="00000000" w14:paraId="0000001A">
      <w:pPr>
        <w:numPr>
          <w:ilvl w:val="0"/>
          <w:numId w:val="2"/>
        </w:numPr>
        <w:spacing w:after="0" w:afterAutospacing="0" w:before="180" w:lineRule="auto"/>
        <w:ind w:left="720" w:hanging="360"/>
      </w:pPr>
      <w:r w:rsidDel="00000000" w:rsidR="00000000" w:rsidRPr="00000000">
        <w:rPr>
          <w:b w:val="1"/>
          <w:rtl w:val="0"/>
        </w:rPr>
        <w:t xml:space="preserve">Dominique Bucheton</w:t>
      </w:r>
      <w:r w:rsidDel="00000000" w:rsidR="00000000" w:rsidRPr="00000000">
        <w:rPr>
          <w:rtl w:val="0"/>
        </w:rPr>
        <w:t xml:space="preserve"> :  </w:t>
      </w:r>
      <w:r w:rsidDel="00000000" w:rsidR="00000000" w:rsidRPr="00000000">
        <w:rPr>
          <w:color w:val="b45f06"/>
          <w:rtl w:val="0"/>
        </w:rPr>
        <w:t xml:space="preserve">Gestes professionnels -  Interactions pédagogiques</w:t>
      </w:r>
    </w:p>
    <w:p w:rsidR="00000000" w:rsidDel="00000000" w:rsidP="00000000" w:rsidRDefault="00000000" w:rsidRPr="00000000" w14:paraId="0000001B">
      <w:pPr>
        <w:numPr>
          <w:ilvl w:val="1"/>
          <w:numId w:val="2"/>
        </w:numPr>
        <w:spacing w:after="0" w:afterAutospacing="0" w:before="0" w:beforeAutospacing="0" w:lineRule="auto"/>
        <w:ind w:left="1440" w:hanging="360"/>
      </w:pPr>
      <w:r w:rsidDel="00000000" w:rsidR="00000000" w:rsidRPr="00000000">
        <w:rPr>
          <w:rtl w:val="0"/>
        </w:rPr>
        <w:t xml:space="preserve">Dominique Bucheton est une chercheuse en didactique du français et des sciences de l'éducation. Elle a travaillé sur les pratiques enseignantes et les gestes professionnels, incluant les TP dans les disciplines technologiques. Ses recherches mettent en lumière l'importance des interactions en classe et des dispositifs pédagogiques pour favoriser l'apprentissage des compétences techniques.</w:t>
      </w:r>
    </w:p>
    <w:p w:rsidR="00000000" w:rsidDel="00000000" w:rsidP="00000000" w:rsidRDefault="00000000" w:rsidRPr="00000000" w14:paraId="0000001C">
      <w:pPr>
        <w:numPr>
          <w:ilvl w:val="1"/>
          <w:numId w:val="2"/>
        </w:numPr>
        <w:spacing w:after="180" w:before="0" w:beforeAutospacing="0" w:lineRule="auto"/>
        <w:ind w:left="1440" w:hanging="360"/>
      </w:pPr>
      <w:r w:rsidDel="00000000" w:rsidR="00000000" w:rsidRPr="00000000">
        <w:rPr>
          <w:b w:val="1"/>
          <w:rtl w:val="0"/>
        </w:rPr>
        <w:t xml:space="preserve">Référence</w:t>
      </w:r>
      <w:r w:rsidDel="00000000" w:rsidR="00000000" w:rsidRPr="00000000">
        <w:rPr>
          <w:rtl w:val="0"/>
        </w:rPr>
        <w:t xml:space="preserve"> : Bucheton, D., &amp; Soulé, Y. </w:t>
      </w:r>
      <w:r w:rsidDel="00000000" w:rsidR="00000000" w:rsidRPr="00000000">
        <w:rPr>
          <w:color w:val="cc0000"/>
          <w:rtl w:val="0"/>
        </w:rPr>
        <w:t xml:space="preserve">(2009)</w:t>
      </w:r>
      <w:r w:rsidDel="00000000" w:rsidR="00000000" w:rsidRPr="00000000">
        <w:rPr>
          <w:rtl w:val="0"/>
        </w:rPr>
        <w:t xml:space="preserve">. </w:t>
      </w:r>
      <w:r w:rsidDel="00000000" w:rsidR="00000000" w:rsidRPr="00000000">
        <w:rPr>
          <w:i w:val="1"/>
          <w:rtl w:val="0"/>
        </w:rPr>
        <w:t xml:space="preserve">Les gestes professionnels dans la classe : Enjeux, débats et perspectives</w:t>
      </w:r>
      <w:r w:rsidDel="00000000" w:rsidR="00000000" w:rsidRPr="00000000">
        <w:rPr>
          <w:rtl w:val="0"/>
        </w:rPr>
        <w:t xml:space="preserve">. Presses Universitaires de Rennes.</w:t>
      </w:r>
    </w:p>
    <w:p w:rsidR="00000000" w:rsidDel="00000000" w:rsidP="00000000" w:rsidRDefault="00000000" w:rsidRPr="00000000" w14:paraId="0000001D">
      <w:pPr>
        <w:spacing w:after="180" w:before="180" w:lineRule="auto"/>
        <w:ind w:left="1440" w:firstLine="0"/>
        <w:rPr/>
      </w:pPr>
      <w:r w:rsidDel="00000000" w:rsidR="00000000" w:rsidRPr="00000000">
        <w:rPr>
          <w:rtl w:val="0"/>
        </w:rPr>
      </w:r>
    </w:p>
    <w:p w:rsidR="00000000" w:rsidDel="00000000" w:rsidP="00000000" w:rsidRDefault="00000000" w:rsidRPr="00000000" w14:paraId="0000001E">
      <w:pPr>
        <w:spacing w:after="180" w:before="180" w:lineRule="auto"/>
        <w:rPr>
          <w:color w:val="e06666"/>
        </w:rPr>
      </w:pPr>
      <w:r w:rsidDel="00000000" w:rsidR="00000000" w:rsidRPr="00000000">
        <w:rPr>
          <w:color w:val="e06666"/>
          <w:rtl w:val="0"/>
        </w:rPr>
        <w:t xml:space="preserve">Ces chercheurs ont tous contribué à l'évolution des pratiques pédagogiques, en particulier pour les TP technologiques, en mettant l'accent sur l'expérimentation, l'intégration des TIC et les interactions pédagogiques.</w:t>
      </w:r>
    </w:p>
    <w:p w:rsidR="00000000" w:rsidDel="00000000" w:rsidP="00000000" w:rsidRDefault="00000000" w:rsidRPr="00000000" w14:paraId="0000001F">
      <w:pPr>
        <w:spacing w:after="180" w:before="180" w:lineRule="auto"/>
        <w:rPr>
          <w:color w:val="e06666"/>
        </w:rPr>
      </w:pPr>
      <w:r w:rsidDel="00000000" w:rsidR="00000000" w:rsidRPr="00000000">
        <w:rPr>
          <w:rtl w:val="0"/>
        </w:rPr>
      </w:r>
    </w:p>
    <w:p w:rsidR="00000000" w:rsidDel="00000000" w:rsidP="00000000" w:rsidRDefault="00000000" w:rsidRPr="00000000" w14:paraId="00000020">
      <w:pPr>
        <w:spacing w:after="180" w:before="180" w:lineRule="auto"/>
        <w:rPr>
          <w:color w:val="e06666"/>
        </w:rPr>
      </w:pPr>
      <w:r w:rsidDel="00000000" w:rsidR="00000000" w:rsidRPr="00000000">
        <w:rPr>
          <w:rtl w:val="0"/>
        </w:rPr>
      </w:r>
    </w:p>
    <w:p w:rsidR="00000000" w:rsidDel="00000000" w:rsidP="00000000" w:rsidRDefault="00000000" w:rsidRPr="00000000" w14:paraId="00000021">
      <w:pPr>
        <w:spacing w:after="180" w:before="180" w:lineRule="auto"/>
        <w:rPr>
          <w:color w:val="e06666"/>
        </w:rPr>
      </w:pPr>
      <w:r w:rsidDel="00000000" w:rsidR="00000000" w:rsidRPr="00000000">
        <w:rPr>
          <w:rtl w:val="0"/>
        </w:rPr>
      </w:r>
    </w:p>
    <w:p w:rsidR="00000000" w:rsidDel="00000000" w:rsidP="00000000" w:rsidRDefault="00000000" w:rsidRPr="00000000" w14:paraId="00000022">
      <w:pPr>
        <w:spacing w:after="180" w:before="180" w:lineRule="auto"/>
        <w:ind w:left="0" w:firstLine="0"/>
        <w:rPr/>
      </w:pPr>
      <w:r w:rsidDel="00000000" w:rsidR="00000000" w:rsidRPr="00000000">
        <w:rPr>
          <w:rtl w:val="0"/>
        </w:rPr>
        <w:t xml:space="preserve">/////////////////////////////////////////////////////////////// A savoir / Définitions :</w:t>
      </w:r>
    </w:p>
    <w:p w:rsidR="00000000" w:rsidDel="00000000" w:rsidP="00000000" w:rsidRDefault="00000000" w:rsidRPr="00000000" w14:paraId="00000023">
      <w:pPr>
        <w:spacing w:after="180" w:before="180" w:lineRule="auto"/>
        <w:ind w:left="0" w:firstLine="0"/>
        <w:rPr/>
      </w:pPr>
      <w:r w:rsidDel="00000000" w:rsidR="00000000" w:rsidRPr="00000000">
        <w:rPr>
          <w:rtl w:val="0"/>
        </w:rPr>
      </w:r>
    </w:p>
    <w:p w:rsidR="00000000" w:rsidDel="00000000" w:rsidP="00000000" w:rsidRDefault="00000000" w:rsidRPr="00000000" w14:paraId="00000024">
      <w:pPr>
        <w:spacing w:after="180" w:before="180" w:lineRule="auto"/>
        <w:ind w:left="0" w:firstLine="0"/>
        <w:rPr/>
      </w:pPr>
      <w:r w:rsidDel="00000000" w:rsidR="00000000" w:rsidRPr="00000000">
        <w:rPr>
          <w:b w:val="1"/>
          <w:color w:val="a64d79"/>
          <w:rtl w:val="0"/>
        </w:rPr>
        <w:t xml:space="preserve">TIC</w:t>
      </w:r>
      <w:r w:rsidDel="00000000" w:rsidR="00000000" w:rsidRPr="00000000">
        <w:rPr>
          <w:color w:val="b45f06"/>
          <w:rtl w:val="0"/>
        </w:rPr>
        <w:t xml:space="preserve"> </w:t>
      </w:r>
      <w:r w:rsidDel="00000000" w:rsidR="00000000" w:rsidRPr="00000000">
        <w:rPr>
          <w:rtl w:val="0"/>
        </w:rPr>
        <w:t xml:space="preserve">: technologies de l'information et de la communication</w:t>
      </w:r>
    </w:p>
    <w:p w:rsidR="00000000" w:rsidDel="00000000" w:rsidP="00000000" w:rsidRDefault="00000000" w:rsidRPr="00000000" w14:paraId="00000025">
      <w:pPr>
        <w:spacing w:after="180" w:before="180" w:lineRule="auto"/>
        <w:ind w:left="0" w:firstLine="0"/>
        <w:rPr>
          <w:color w:val="a64d79"/>
        </w:rPr>
      </w:pPr>
      <w:r w:rsidDel="00000000" w:rsidR="00000000" w:rsidRPr="00000000">
        <w:rPr>
          <w:rtl w:val="0"/>
        </w:rPr>
      </w:r>
    </w:p>
    <w:p w:rsidR="00000000" w:rsidDel="00000000" w:rsidP="00000000" w:rsidRDefault="00000000" w:rsidRPr="00000000" w14:paraId="00000026">
      <w:pPr>
        <w:spacing w:after="180" w:lineRule="auto"/>
        <w:rPr>
          <w:i w:val="1"/>
          <w:color w:val="a64d79"/>
        </w:rPr>
      </w:pPr>
      <w:r w:rsidDel="00000000" w:rsidR="00000000" w:rsidRPr="00000000">
        <w:rPr>
          <w:i w:val="1"/>
          <w:color w:val="a64d79"/>
          <w:rtl w:val="0"/>
        </w:rPr>
        <w:t xml:space="preserve">Page 14 de mon PowerPoint de séquence</w:t>
      </w:r>
    </w:p>
    <w:p w:rsidR="00000000" w:rsidDel="00000000" w:rsidP="00000000" w:rsidRDefault="00000000" w:rsidRPr="00000000" w14:paraId="00000027">
      <w:pPr>
        <w:spacing w:after="180" w:lineRule="auto"/>
        <w:rPr/>
      </w:pPr>
      <w:r w:rsidDel="00000000" w:rsidR="00000000" w:rsidRPr="00000000">
        <w:rPr>
          <w:b w:val="1"/>
          <w:rtl w:val="0"/>
        </w:rPr>
        <w:t xml:space="preserve">Le triangle pédagogique de Jean Houssaye</w:t>
      </w:r>
      <w:r w:rsidDel="00000000" w:rsidR="00000000" w:rsidRPr="00000000">
        <w:rPr>
          <w:rtl w:val="0"/>
        </w:rPr>
        <w:t xml:space="preserve"> est un modèle théorique qui permet de comprendre les interactions essentielles dans une situation d'enseignement. Il représente trois pôles fondamentaux de la pédagogie : l'enseignant, l'élève, et le savoir. Chaque côté du triangle correspond à une relation pédagogique :</w:t>
      </w:r>
    </w:p>
    <w:p w:rsidR="00000000" w:rsidDel="00000000" w:rsidP="00000000" w:rsidRDefault="00000000" w:rsidRPr="00000000" w14:paraId="00000028">
      <w:pPr>
        <w:numPr>
          <w:ilvl w:val="0"/>
          <w:numId w:val="3"/>
        </w:numPr>
        <w:spacing w:after="0" w:afterAutospacing="0" w:before="180" w:lineRule="auto"/>
        <w:ind w:left="720" w:hanging="360"/>
      </w:pPr>
      <w:r w:rsidDel="00000000" w:rsidR="00000000" w:rsidRPr="00000000">
        <w:rPr>
          <w:b w:val="1"/>
          <w:rtl w:val="0"/>
        </w:rPr>
        <w:t xml:space="preserve">Enseignant-Savoir (Transmettre)</w:t>
      </w:r>
      <w:r w:rsidDel="00000000" w:rsidR="00000000" w:rsidRPr="00000000">
        <w:rPr>
          <w:rtl w:val="0"/>
        </w:rPr>
        <w:t xml:space="preserve"> : Cette relation se focalise sur la transmission du savoir de l'enseignant vers l'élève. Ici, l'enseignant est principalement actif en délivrant des connaissances.</w:t>
      </w:r>
    </w:p>
    <w:p w:rsidR="00000000" w:rsidDel="00000000" w:rsidP="00000000" w:rsidRDefault="00000000" w:rsidRPr="00000000" w14:paraId="00000029">
      <w:pPr>
        <w:numPr>
          <w:ilvl w:val="0"/>
          <w:numId w:val="3"/>
        </w:numPr>
        <w:spacing w:after="0" w:afterAutospacing="0" w:before="0" w:beforeAutospacing="0" w:lineRule="auto"/>
        <w:ind w:left="720" w:hanging="360"/>
      </w:pPr>
      <w:r w:rsidDel="00000000" w:rsidR="00000000" w:rsidRPr="00000000">
        <w:rPr>
          <w:b w:val="1"/>
          <w:rtl w:val="0"/>
        </w:rPr>
        <w:t xml:space="preserve">Enseignant-Élève (Former)</w:t>
      </w:r>
      <w:r w:rsidDel="00000000" w:rsidR="00000000" w:rsidRPr="00000000">
        <w:rPr>
          <w:rtl w:val="0"/>
        </w:rPr>
        <w:t xml:space="preserve"> : Cette relation met l'accent sur la formation de l'élève par l'enseignant. L'enseignant guide, accompagne, et facilite l'apprentissage de l'élève.</w:t>
      </w:r>
    </w:p>
    <w:p w:rsidR="00000000" w:rsidDel="00000000" w:rsidP="00000000" w:rsidRDefault="00000000" w:rsidRPr="00000000" w14:paraId="0000002A">
      <w:pPr>
        <w:numPr>
          <w:ilvl w:val="0"/>
          <w:numId w:val="3"/>
        </w:numPr>
        <w:spacing w:after="180" w:before="0" w:beforeAutospacing="0" w:lineRule="auto"/>
        <w:ind w:left="720" w:hanging="360"/>
      </w:pPr>
      <w:r w:rsidDel="00000000" w:rsidR="00000000" w:rsidRPr="00000000">
        <w:rPr>
          <w:b w:val="1"/>
          <w:rtl w:val="0"/>
        </w:rPr>
        <w:t xml:space="preserve">Élève-Savoir (Apprendre)</w:t>
      </w:r>
      <w:r w:rsidDel="00000000" w:rsidR="00000000" w:rsidRPr="00000000">
        <w:rPr>
          <w:rtl w:val="0"/>
        </w:rPr>
        <w:t xml:space="preserve"> : Cette relation concerne l'apprentissage de l'élève et son interaction directe avec le savoir. L'élève est actif dans l'acquisition des connaissances et compétences.</w:t>
      </w:r>
    </w:p>
    <w:p w:rsidR="00000000" w:rsidDel="00000000" w:rsidP="00000000" w:rsidRDefault="00000000" w:rsidRPr="00000000" w14:paraId="0000002B">
      <w:pPr>
        <w:spacing w:after="180" w:before="180" w:lineRule="auto"/>
        <w:rPr/>
      </w:pPr>
      <w:r w:rsidDel="00000000" w:rsidR="00000000" w:rsidRPr="00000000">
        <w:rPr>
          <w:rtl w:val="0"/>
        </w:rPr>
        <w:t xml:space="preserve">Jean Houssaye décrit également ce qu'il appelle "le carré pédagogique" en ajoutant un quatrième élément, l'institution, pour compléter la compréhension des dynamiques pédagogiques en jeu.</w:t>
      </w:r>
    </w:p>
    <w:p w:rsidR="00000000" w:rsidDel="00000000" w:rsidP="00000000" w:rsidRDefault="00000000" w:rsidRPr="00000000" w14:paraId="0000002C">
      <w:pPr>
        <w:spacing w:after="180" w:before="180" w:lineRule="auto"/>
        <w:rPr/>
      </w:pPr>
      <w:r w:rsidDel="00000000" w:rsidR="00000000" w:rsidRPr="00000000">
        <w:rPr>
          <w:rtl w:val="0"/>
        </w:rPr>
        <w:t xml:space="preserve">Ce modèle met en évidence l'importance d'équilibrer ces relations pour une pédagogie efficace, où chaque acteur joue un rôle dans le processus d'apprentissage. Le triangle pédagogique est utilisé pour analyser et améliorer les pratiques éducatives en offrant une vision claire des interactions en classe.</w:t>
      </w:r>
    </w:p>
    <w:p w:rsidR="00000000" w:rsidDel="00000000" w:rsidP="00000000" w:rsidRDefault="00000000" w:rsidRPr="00000000" w14:paraId="0000002D">
      <w:pPr>
        <w:spacing w:after="180" w:before="180" w:lineRule="auto"/>
        <w:ind w:left="0" w:firstLine="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color w:val="000000"/>
        <w:u w:val="none"/>
      </w:rPr>
    </w:lvl>
    <w:lvl w:ilvl="1">
      <w:start w:val="1"/>
      <w:numFmt w:val="bullet"/>
      <w:lvlText w:val="○"/>
      <w:lvlJc w:val="left"/>
      <w:pPr>
        <w:ind w:left="1440" w:hanging="360"/>
      </w:pPr>
      <w:rPr>
        <w:color w:val="000000"/>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000000"/>
        <w:u w:val="none"/>
      </w:rPr>
    </w:lvl>
    <w:lvl w:ilvl="1">
      <w:start w:val="1"/>
      <w:numFmt w:val="bullet"/>
      <w:lvlText w:val="○"/>
      <w:lvlJc w:val="left"/>
      <w:pPr>
        <w:ind w:left="1440" w:hanging="360"/>
      </w:pPr>
      <w:rPr>
        <w:color w:val="000000"/>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